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eastAsia="黑体" w:cs="黑体"/>
          <w:color w:val="00000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sz w:val="32"/>
          <w:szCs w:val="32"/>
          <w:lang w:bidi="ar-SA"/>
        </w:rPr>
        <w:t>附件</w:t>
      </w:r>
      <w:r>
        <w:rPr>
          <w:rFonts w:ascii="黑体" w:eastAsia="黑体" w:cs="黑体"/>
          <w:color w:val="000000"/>
          <w:sz w:val="32"/>
          <w:szCs w:val="32"/>
          <w:lang w:bidi="ar-SA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300"/>
        <w:textAlignment w:val="auto"/>
      </w:pPr>
    </w:p>
    <w:p>
      <w:pPr>
        <w:spacing w:line="6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推荐函（范例）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300"/>
        <w:textAlignment w:val="auto"/>
        <w:rPr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市</w:t>
      </w:r>
      <w:r>
        <w:rPr>
          <w:rFonts w:eastAsia="仿宋_GB2312"/>
          <w:color w:val="000000"/>
          <w:sz w:val="32"/>
          <w:szCs w:val="32"/>
        </w:rPr>
        <w:t>人力社保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局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根据《关于开展2022年“瓯越工匠”遴选的通知》要求，现将我单位推荐情况报告如下：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我单位推荐202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“瓯越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工匠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人选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名。所有对象均为一线在岗人员，符合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申报条件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年龄以内且在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温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全职工作1年以上的要求。（如有不符，单独说明推荐情况）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二、人员结构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其中企业技能人才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人，占比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%；</w:t>
      </w:r>
      <w:r>
        <w:rPr>
          <w:rFonts w:ascii="仿宋_GB2312" w:eastAsia="仿宋_GB2312" w:cs="仿宋_GB2312"/>
          <w:color w:val="000000"/>
          <w:sz w:val="32"/>
          <w:szCs w:val="32"/>
          <w:lang w:bidi="ar-SA"/>
        </w:rPr>
        <w:t>女性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人，占比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三、其他情况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（职业资格证书或职业技能等级证书查询审核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社保缴纳查询、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无犯罪记录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、信用、</w:t>
      </w:r>
      <w:r>
        <w:rPr>
          <w:rFonts w:eastAsia="仿宋_GB2312"/>
          <w:color w:val="000000"/>
          <w:sz w:val="32"/>
          <w:szCs w:val="32"/>
        </w:rPr>
        <w:t>评审、公示等）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附件：1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．</w:t>
      </w:r>
      <w:r>
        <w:rPr>
          <w:rFonts w:eastAsia="仿宋_GB2312"/>
          <w:color w:val="000000"/>
          <w:sz w:val="32"/>
          <w:szCs w:val="32"/>
        </w:rPr>
        <w:t>推荐人选情况汇总表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2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．</w:t>
      </w:r>
      <w:r>
        <w:rPr>
          <w:rFonts w:eastAsia="仿宋_GB2312"/>
          <w:color w:val="000000"/>
          <w:sz w:val="32"/>
          <w:szCs w:val="32"/>
        </w:rPr>
        <w:t>推荐人选资格审核情况汇总表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推荐单位（公章）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年  月  日</w:t>
      </w:r>
    </w:p>
    <w:p>
      <w:pPr>
        <w:pStyle w:val="2"/>
        <w:rPr>
          <w:rFonts w:hint="eastAsia"/>
        </w:rPr>
        <w:sectPr>
          <w:footerReference r:id="rId3" w:type="default"/>
          <w:pgSz w:w="11905" w:h="16838"/>
          <w:pgMar w:top="2098" w:right="1587" w:bottom="1928" w:left="1587" w:header="850" w:footer="1417" w:gutter="0"/>
          <w:pgNumType w:fmt="numberInDash"/>
          <w:cols w:space="0" w:num="1"/>
          <w:rtlGutter w:val="0"/>
          <w:docGrid w:type="linesAndChars" w:linePitch="320" w:charSpace="0"/>
        </w:sectPr>
      </w:pPr>
    </w:p>
    <w:p>
      <w:pPr>
        <w:spacing w:line="440" w:lineRule="exact"/>
        <w:ind w:left="0" w:hanging="201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推荐人选情况汇总表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198"/>
        <w:textAlignment w:val="auto"/>
        <w:rPr>
          <w:rFonts w:ascii="宋体" w:hAnsi="宋体" w:cs="宋体"/>
          <w:b/>
          <w:bCs/>
          <w:color w:val="auto"/>
          <w:sz w:val="44"/>
          <w:szCs w:val="44"/>
          <w:lang w:bidi="ar-SA"/>
        </w:rPr>
      </w:pPr>
    </w:p>
    <w:tbl>
      <w:tblPr>
        <w:tblStyle w:val="6"/>
        <w:tblW w:w="138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718"/>
        <w:gridCol w:w="823"/>
        <w:gridCol w:w="1190"/>
        <w:gridCol w:w="340"/>
        <w:gridCol w:w="510"/>
        <w:gridCol w:w="1362"/>
        <w:gridCol w:w="851"/>
        <w:gridCol w:w="851"/>
        <w:gridCol w:w="1191"/>
        <w:gridCol w:w="55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65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7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申报单位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政治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面貌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职务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类型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性质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所属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行业</w:t>
            </w:r>
          </w:p>
        </w:tc>
        <w:tc>
          <w:tcPr>
            <w:tcW w:w="5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简要业绩（不超过150字）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</w:tr>
    </w:tbl>
    <w:p>
      <w:pPr>
        <w:spacing w:line="440" w:lineRule="exact"/>
        <w:ind w:firstLine="120" w:firstLineChars="50"/>
        <w:rPr>
          <w:rFonts w:hint="eastAsia" w:ascii="仿宋_GB2312" w:eastAsia="仿宋_GB2312"/>
          <w:color w:val="auto"/>
          <w:sz w:val="24"/>
        </w:rPr>
      </w:pPr>
    </w:p>
    <w:p>
      <w:pPr>
        <w:spacing w:line="440" w:lineRule="exact"/>
        <w:ind w:left="0" w:hanging="201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推荐人选资格审核情况汇总表</w:t>
      </w:r>
    </w:p>
    <w:p>
      <w:pPr>
        <w:spacing w:line="440" w:lineRule="exact"/>
        <w:ind w:left="0" w:hanging="201"/>
        <w:jc w:val="center"/>
        <w:rPr>
          <w:rFonts w:ascii="宋体" w:hAnsi="宋体" w:cs="宋体"/>
          <w:b/>
          <w:bCs/>
          <w:color w:val="auto"/>
          <w:sz w:val="44"/>
          <w:szCs w:val="44"/>
          <w:lang w:bidi="ar-SA"/>
        </w:rPr>
      </w:pPr>
    </w:p>
    <w:tbl>
      <w:tblPr>
        <w:tblStyle w:val="6"/>
        <w:tblW w:w="138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39"/>
        <w:gridCol w:w="1756"/>
        <w:gridCol w:w="1731"/>
        <w:gridCol w:w="2040"/>
        <w:gridCol w:w="1869"/>
        <w:gridCol w:w="1869"/>
        <w:gridCol w:w="1699"/>
        <w:gridCol w:w="16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6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7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17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社保查询情况</w:t>
            </w:r>
          </w:p>
        </w:tc>
        <w:tc>
          <w:tcPr>
            <w:tcW w:w="5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职业资格证书（职业技能等级证书）审核情况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4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color w:val="auto"/>
                <w:kern w:val="0"/>
                <w:sz w:val="22"/>
                <w:szCs w:val="22"/>
                <w:lang w:eastAsia="zh-CN"/>
              </w:rPr>
              <w:t>申报当月</w:t>
            </w: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参保单位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截至</w:t>
            </w:r>
            <w:r>
              <w:rPr>
                <w:rFonts w:hint="eastAsia" w:eastAsia="黑体"/>
                <w:color w:val="auto"/>
                <w:kern w:val="0"/>
                <w:sz w:val="22"/>
                <w:szCs w:val="22"/>
                <w:lang w:eastAsia="zh-CN"/>
              </w:rPr>
              <w:t>目前</w:t>
            </w: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，是否在我</w:t>
            </w:r>
            <w:r>
              <w:rPr>
                <w:rFonts w:hint="eastAsia" w:eastAsia="黑体"/>
                <w:color w:val="auto"/>
                <w:kern w:val="0"/>
                <w:sz w:val="22"/>
                <w:szCs w:val="22"/>
                <w:lang w:eastAsia="zh-CN"/>
              </w:rPr>
              <w:t>市</w:t>
            </w: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连续缴纳社保满一年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证书登记的职业工种和等级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证书号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国网或省网查询是否一致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20"/>
                <w:szCs w:val="20"/>
              </w:rPr>
            </w:pPr>
          </w:p>
        </w:tc>
      </w:tr>
    </w:tbl>
    <w:p>
      <w:pPr>
        <w:pStyle w:val="3"/>
        <w:rPr>
          <w:rFonts w:hint="eastAsia" w:ascii="仿宋_GB2312" w:eastAsia="仿宋_GB2312"/>
          <w:color w:val="auto"/>
          <w:sz w:val="24"/>
        </w:rPr>
        <w:sectPr>
          <w:pgSz w:w="16838" w:h="11905" w:orient="landscape"/>
          <w:pgMar w:top="1361" w:right="1361" w:bottom="1361" w:left="1361" w:header="850" w:footer="1417" w:gutter="0"/>
          <w:pgNumType w:fmt="numberInDash"/>
          <w:cols w:space="0" w:num="1"/>
          <w:rtlGutter w:val="0"/>
          <w:docGrid w:type="linesAndChars" w:linePitch="437" w:charSpace="0"/>
        </w:sectPr>
      </w:pPr>
      <w:r>
        <w:rPr>
          <w:rFonts w:hint="eastAsia" w:ascii="仿宋_GB2312" w:eastAsia="仿宋_GB2312"/>
          <w:color w:val="auto"/>
          <w:sz w:val="24"/>
        </w:rPr>
        <w:t xml:space="preserve">填报人：                           联系电话：                          手机号码： </w:t>
      </w:r>
      <w:bookmarkStart w:id="0" w:name="_GoBack"/>
      <w:bookmarkEnd w:id="0"/>
    </w:p>
    <w:p/>
    <w:sectPr>
      <w:pgSz w:w="11905" w:h="16838"/>
      <w:pgMar w:top="2098" w:right="1587" w:bottom="1928" w:left="1587" w:header="850" w:footer="1417" w:gutter="0"/>
      <w:pgNumType w:fmt="numberInDash"/>
      <w:cols w:space="0" w:num="1"/>
      <w:rtlGutter w:val="0"/>
      <w:docGrid w:type="linesAndChar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2F7B3B-86C6-4045-A9BF-B9B4F03FFE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95EC6C-3FF1-4F3C-8B7F-3805132F7C25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A87E14F-FADA-462E-A7DA-97071162A4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AACD9F9-45B2-4FF7-BCD8-4F6F672A91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-144145</wp:posOffset>
              </wp:positionH>
              <wp:positionV relativeFrom="paragraph">
                <wp:posOffset>-189230</wp:posOffset>
              </wp:positionV>
              <wp:extent cx="5826760" cy="243205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6759" cy="24320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1.35pt;margin-top:-14.9pt;height:19.15pt;width:458.8pt;z-index:251659264;mso-width-relative:page;mso-height-relative:page;" filled="f" stroked="f" coordsize="21600,21600" o:gfxdata="UEsDBAoAAAAAAIdO4kAAAAAAAAAAAAAAAAAEAAAAZHJzL1BLAwQUAAAACACHTuJADjQMdNoAAAAJ&#10;AQAADwAAAGRycy9kb3ducmV2LnhtbE2PzW7CMBCE75X6DtZW6qUCh6g/JI3DAakqqiohQsvZxNsk&#10;arwOsUng7VlO7W1G+2l2JlucbCsG7H3jSMFsGoFAKp1pqFLwtX2bzEH4oMno1hEqOKOHRX57k+nU&#10;uJE2OBShEhxCPtUK6hC6VEpf1mi1n7oOiW8/rrc6sO0raXo9crhtZRxFz9LqhvhDrTtc1lj+Fker&#10;YCzXw277+S7XD7uVo8PqsCy+P5S6v5tFryACnsIfDNf6XB1y7rR3RzJetAomcfzC6FUkvIGJefKY&#10;gNizeAKZZ/L/gvwCUEsDBBQAAAAIAIdO4kC3Qhb2EQIAABIEAAAOAAAAZHJzL2Uyb0RvYy54bWyt&#10;U82O0zAQviPxDpbvNGna7G6jpitEtQgJwUoLD+A6dmLJf9huk/IySNx4CB4H8RqMndBWu5c97MWZ&#10;8Uy+me+b8fp2UBIdmPPC6BrPZzlGTFPTCN3W+OuXuzc3GPlAdEOk0azGR+bx7eb1q3VvK1aYzsiG&#10;OQQg2le9rXEXgq2yzNOOKeJnxjINQW6cIgFc12aNIz2gK5kVeX6V9cY11hnKvIfb7RjEE6J7DqDh&#10;XFC2NXSvmA4jqmOSBKDkO2E93qRuOWc0fObcs4BkjYFpSCcUAXsXz2yzJlXriO0EnVogz2nhESdF&#10;hIaiJ6gtCQTtnXgCpQR1xhseZtSobCSSFAEW8/yRNg8dsSxxAam9PYnuXw6WfjrcOySaGi8w0kTB&#10;wP/++PXn90+0iNr01leQ8mDv3eR5MCPRgTsVv0ABDUnP40lPNgRE4bK8Ka6uyxVGFGLFclHkZQTN&#10;zn9b58N7ZhSKRo0dzCvJSA4ffRhT/6fEYtrcCSnhnlRSo77Gq7IoAZ7AHnKYP5jKAhev2wRzkR9h&#10;tsR36EBgFbyRohmHr0RgkRx0JXVEZmltpvpRgJFytMKwGyA1mjvTHEE5eEjQd2fcd4x6WCOA/rYn&#10;jmEkP2iY02q+XMa9S86yvC7AcZeR3WWEaApQNQYio/kujLu6t060HVSaT7ze7oPhIkl07gZIRAdW&#10;JdGZ1jru4qWfss5PefM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jQMdNoAAAAJAQAADwAAAAAA&#10;AAABACAAAAAiAAAAZHJzL2Rvd25yZXYueG1sUEsBAhQAFAAAAAgAh07iQLdCFvYRAgAAEgQAAA4A&#10;AAAAAAAAAQAgAAAAKQEAAGRycy9lMm9Eb2MueG1sUEsFBgAAAAAGAAYAWQEAAKwFAAAAAA==&#10;">
              <v:fill on="f" focussize="0,0"/>
              <v:stroke on="f" joinstyle="miter"/>
              <v:imagedata o:title=""/>
              <o:lock v:ext="edit" aspectratio="f"/>
              <v:textbox>
                <w:txbxContent>
                  <w:p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1520190</wp:posOffset>
              </wp:positionH>
              <wp:positionV relativeFrom="paragraph">
                <wp:posOffset>-153670</wp:posOffset>
              </wp:positionV>
              <wp:extent cx="2546985" cy="608965"/>
              <wp:effectExtent l="0" t="0" r="5715" b="635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6985" cy="608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noFill/>
                        <a:prstDash val="solid"/>
                        <a:miter/>
                      </a:ln>
                      <a:effectLst/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19.7pt;margin-top:-12.1pt;height:47.95pt;width:200.55pt;z-index:251660288;mso-width-relative:page;mso-height-relative:page;" fillcolor="#FFFFFF" filled="t" stroked="f" coordsize="21600,21600" o:gfxdata="UEsDBAoAAAAAAIdO4kAAAAAAAAAAAAAAAAAEAAAAZHJzL1BLAwQUAAAACACHTuJAHOScB9kAAAAK&#10;AQAADwAAAGRycy9kb3ducmV2LnhtbE2PMU/DMBCFdyT+g3VIbK2dNE1piNMBqRMw0CKxXuNrEhGf&#10;Q+y04d9jJhhP79N735W72fbiQqPvHGtIlgoEce1Mx42G9+N+8QDCB2SDvWPS8E0edtXtTYmFcVd+&#10;o8shNCKWsC9QQxvCUEjp65Ys+qUbiGN2dqPFEM+xkWbEayy3vUyVyqXFjuNCiwM9tVR/HiarAfPM&#10;fL2eVy/H5ynHbTOr/fpDaX1/l6hHEIHm8AfDr35Uhyo6ndzExoteQ7raZhHVsEizFEQk8kytQZw0&#10;bJINyKqU/1+ofgBQSwMEFAAAAAgAh07iQCDWLbocAgAAMAQAAA4AAABkcnMvZTJvRG9jLnhtbK1T&#10;zY7TMBC+I/EOlu80bZWWNmq6QlsVISFYaeEBXMdJLPmPsdu0vAwSNx6Cx0H7Goyd0HZ3L3ugh3TG&#10;M/lmvs9fVjdHrchBgJfWlHQyGlMiDLeVNE1Jv37ZvllQ4gMzFVPWiJKehKc369evVp0rxNS2VlUC&#10;CIIYX3SupG0Irsgyz1uhmR9ZJwwWawuaBUyhySpgHaJrlU3H43nWWagcWC68x9NNX6QDIrwE0Na1&#10;5GJj+V4LE3pUEIoFpORb6Txdp23rWvDwua69CESVFJmG9MQhGO/iM1uvWNEAc63kwwrsJSs84aSZ&#10;NDj0DLVhgZE9yGdQWnKw3tZhxK3OeiJJEWQxGT/R5r5lTiQuKLV3Z9H9/4Plnw53QGRV0pwSwzRe&#10;+MOPX39+/yR51KZzvsCWe3cHQ+YxjESPNej4jxTIMel5OuspjoFwPJzO8vlyMaOEY20+Xiznswia&#10;Xd524MN7YTWJQUkB7yvJyA4ffehb/7XEYd4qWW2lUimBZnergBwY3u02/Qb0R23KkK6ky9k07sHQ&#10;sDUaBUPtkLQ3TZpnbETFgayI8zbMtz1ugoqwrNAyiKgCrq9MPBDJX8OiUalemxjtbHVCXfEzQ1at&#10;he+UdGgyHPhtz0BQoj4YvMXlJM+jK1OSz95OMYHryu66wgxHqJLi9n14G3on7x3IpsVJk4HMu32w&#10;tUwCXrbBzWOCRkocBtNHp17nqevyoa/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zknAfZAAAA&#10;CgEAAA8AAAAAAAAAAQAgAAAAIgAAAGRycy9kb3ducmV2LnhtbFBLAQIUABQAAAAIAIdO4kAg1i26&#10;HAIAADAEAAAOAAAAAAAAAAEAIAAAACgBAABkcnMvZTJvRG9jLnhtbFBLBQYAAAAABgAGAFkBAAC2&#10;BQAAAAA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OTNiZTYzNTk5YjQ0YmFlYTkzZjQ2MTZmODc3N2IifQ=="/>
  </w:docVars>
  <w:rsids>
    <w:rsidRoot w:val="7E0F08A9"/>
    <w:rsid w:val="1CF5334C"/>
    <w:rsid w:val="1FF74D4B"/>
    <w:rsid w:val="60500BA0"/>
    <w:rsid w:val="75F476C7"/>
    <w:rsid w:val="7E0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301"/>
    </w:pPr>
    <w:rPr>
      <w:rFonts w:ascii="宋体" w:hAnsi="宋体" w:eastAsia="宋体" w:cs="宋体"/>
      <w:szCs w:val="32"/>
      <w:lang w:val="zh-CN" w:bidi="zh-CN"/>
    </w:rPr>
  </w:style>
  <w:style w:type="paragraph" w:styleId="3">
    <w:name w:val="Body Text First Indent"/>
    <w:basedOn w:val="1"/>
    <w:next w:val="1"/>
    <w:qFormat/>
    <w:uiPriority w:val="0"/>
    <w:pPr>
      <w:spacing w:line="500" w:lineRule="exact"/>
      <w:ind w:firstLine="420"/>
    </w:pPr>
    <w:rPr>
      <w:rFonts w:ascii="Times New Roman" w:hAnsi="Times New Roman" w:cs="Times New Roman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2022-10-25T08:20:00Z</dcterms:created>
  <dc:creator>微信用户</dc:creator>
  <cp:lastModifiedBy>高高</cp:lastModifiedBy>
  <dcterms:modified xsi:type="dcterms:W3CDTF">2022-11-01T01:30:10Z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C7E9C44464BE4C16B305F09F00AC2C3F</vt:lpwstr>
  </property>
</Properties>
</file>